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5229" w14:textId="361AF269" w:rsidR="00677DA5" w:rsidRDefault="00A45032">
      <w:r>
        <w:t>Video message for April 20 (Monday):</w:t>
      </w:r>
    </w:p>
    <w:p w14:paraId="42D27F76" w14:textId="2070A497" w:rsidR="00A45032" w:rsidRDefault="00A45032"/>
    <w:p w14:paraId="1C66FCB7" w14:textId="2BDD5001" w:rsidR="00A45032" w:rsidRDefault="00A45032">
      <w:r>
        <w:t>Hello all! Good to see some of you today during class time. We discussed the selection of judges and justices in the states as well as the pros and cons of different selection systems.</w:t>
      </w:r>
    </w:p>
    <w:p w14:paraId="64530FAD" w14:textId="07E08A61" w:rsidR="00A45032" w:rsidRDefault="00A45032">
      <w:r>
        <w:t>For those of you who did not attend, I have three activities on Canvas, under modules: First a set of short readings that bring you up to speed about judicial selection in the states. Then, a brief quiz with two questions. Finally, a discussion board in which I ask you to argue against me. I hope you’ll enjoy these activities—they’re informative, educational, and hopefully thought-provoking.</w:t>
      </w:r>
    </w:p>
    <w:p w14:paraId="4C297139" w14:textId="6CE96435" w:rsidR="00A45032" w:rsidRDefault="00A45032"/>
    <w:p w14:paraId="3C42A0E2" w14:textId="6322CE93" w:rsidR="00A45032" w:rsidRDefault="00A45032">
      <w:r>
        <w:t xml:space="preserve">More to come on Wednesday! </w:t>
      </w:r>
    </w:p>
    <w:sectPr w:rsidR="00A45032" w:rsidSect="001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32"/>
    <w:rsid w:val="0012058A"/>
    <w:rsid w:val="002440BC"/>
    <w:rsid w:val="00677DA5"/>
    <w:rsid w:val="008A506F"/>
    <w:rsid w:val="00A4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F4AE3"/>
  <w15:chartTrackingRefBased/>
  <w15:docId w15:val="{297F4409-671B-6644-8320-D25DF01E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Broscheid, Andreas - broschax</dc:creator>
  <cp:keywords/>
  <dc:description/>
  <cp:lastModifiedBy>Broscheid, Andreas - broschax</cp:lastModifiedBy>
  <cp:revision>1</cp:revision>
  <dcterms:created xsi:type="dcterms:W3CDTF">2020-04-20T22:09:00Z</dcterms:created>
  <dcterms:modified xsi:type="dcterms:W3CDTF">2020-04-20T22:15:00Z</dcterms:modified>
</cp:coreProperties>
</file>